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426F79" w14:textId="77777777" w:rsidR="0027198A" w:rsidRDefault="00F946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 w14:paraId="5BBB4701" w14:textId="77777777" w:rsidR="0027198A" w:rsidRDefault="00F9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TABELAS DE PONTUAÇÃO PARA AVALIAÇÃO DO CURRÍCULO LATTES </w:t>
      </w:r>
    </w:p>
    <w:p w14:paraId="3A9FC73B" w14:textId="77777777" w:rsidR="0027198A" w:rsidRDefault="00F9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Seleção </w:t>
      </w:r>
      <w:proofErr w:type="spellStart"/>
      <w:r>
        <w:rPr>
          <w:b/>
          <w:sz w:val="24"/>
          <w:szCs w:val="24"/>
        </w:rPr>
        <w:t>P</w:t>
      </w:r>
      <w:r w:rsidR="00F31152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BqBM</w:t>
      </w:r>
      <w:proofErr w:type="spellEnd"/>
      <w:r>
        <w:rPr>
          <w:b/>
          <w:sz w:val="24"/>
          <w:szCs w:val="24"/>
        </w:rPr>
        <w:t xml:space="preserve"> 01/2020</w:t>
      </w:r>
    </w:p>
    <w:p w14:paraId="1EAB026B" w14:textId="77777777" w:rsidR="0027198A" w:rsidRDefault="0027198A">
      <w:pPr>
        <w:jc w:val="center"/>
        <w:rPr>
          <w:b/>
          <w:sz w:val="24"/>
          <w:szCs w:val="24"/>
        </w:rPr>
      </w:pPr>
    </w:p>
    <w:p w14:paraId="21889080" w14:textId="77777777" w:rsidR="0027198A" w:rsidRDefault="00F94699">
      <w:pPr>
        <w:spacing w:line="288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IMPORTANTE: para o preenchimento das tabelas abaixo, verificar a ordem dos documentos de acordo com o currículo lattes e as pontuações máximas para cada item. </w:t>
      </w:r>
    </w:p>
    <w:p w14:paraId="0F1C38DF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TABELA 1: Titulação: máximo 15 pontos</w:t>
      </w:r>
    </w:p>
    <w:tbl>
      <w:tblPr>
        <w:tblStyle w:val="a0"/>
        <w:tblW w:w="969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4021"/>
        <w:gridCol w:w="2280"/>
        <w:gridCol w:w="1100"/>
        <w:gridCol w:w="1101"/>
      </w:tblGrid>
      <w:tr w:rsidR="0027198A" w14:paraId="788617DE" w14:textId="77777777">
        <w:trPr>
          <w:trHeight w:val="419"/>
        </w:trPr>
        <w:tc>
          <w:tcPr>
            <w:tcW w:w="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899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548DD4"/>
                <w:sz w:val="20"/>
                <w:szCs w:val="20"/>
              </w:rPr>
              <w:t>Nº Ordem</w:t>
            </w:r>
          </w:p>
        </w:tc>
        <w:tc>
          <w:tcPr>
            <w:tcW w:w="4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6A1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Modalidade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582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Pontuação</w:t>
            </w:r>
          </w:p>
        </w:tc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17B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proofErr w:type="spellStart"/>
            <w:r>
              <w:rPr>
                <w:b/>
                <w:color w:val="548DD4"/>
                <w:sz w:val="20"/>
                <w:szCs w:val="20"/>
              </w:rPr>
              <w:t>Qde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DCD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Total</w:t>
            </w:r>
          </w:p>
        </w:tc>
      </w:tr>
      <w:tr w:rsidR="0027198A" w14:paraId="70060A30" w14:textId="77777777">
        <w:tc>
          <w:tcPr>
            <w:tcW w:w="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91D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B80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A77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Zero ponto</w:t>
            </w:r>
          </w:p>
        </w:tc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14F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33B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4B22D9D2" w14:textId="77777777">
        <w:tc>
          <w:tcPr>
            <w:tcW w:w="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D18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8FF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Especialização (PG </w:t>
            </w:r>
            <w:r>
              <w:rPr>
                <w:i/>
                <w:color w:val="000000"/>
                <w:sz w:val="20"/>
                <w:szCs w:val="20"/>
              </w:rPr>
              <w:t>Latu sensu</w:t>
            </w:r>
            <w:r>
              <w:rPr>
                <w:color w:val="000000"/>
                <w:sz w:val="20"/>
                <w:szCs w:val="20"/>
              </w:rPr>
              <w:t>), Aperfeiçoamento ou Aprimoramento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179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pontos (curso ou bolsa de no mínimo 3 semestres, 360 horas). Só pode contar 1 curso de especialização.</w:t>
            </w:r>
          </w:p>
        </w:tc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220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D575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625F0D15" w14:textId="77777777">
        <w:tc>
          <w:tcPr>
            <w:tcW w:w="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31EC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DC0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Mestrado (PG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Strictu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sensu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330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pontos desde que concluído até 30 meses</w:t>
            </w:r>
          </w:p>
        </w:tc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E472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ACC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7385C0DB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6D4496C7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4769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 xml:space="preserve">TABELA 2: Estágios extra curriculares, Iniciação Científica ou Treinamento Técnico: máximo 15 pontos  </w:t>
      </w:r>
      <w:r>
        <w:rPr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(-Total de IC não pode valer mais que 01 Mestrado; - Mínimo 320 horas por semestre (=4 horas/dia, 20 horas/semana); - Não conta estágios curriculares)</w:t>
      </w:r>
    </w:p>
    <w:tbl>
      <w:tblPr>
        <w:tblStyle w:val="a1"/>
        <w:tblW w:w="9701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212"/>
        <w:gridCol w:w="3994"/>
        <w:gridCol w:w="2308"/>
        <w:gridCol w:w="1121"/>
        <w:gridCol w:w="1066"/>
      </w:tblGrid>
      <w:tr w:rsidR="0027198A" w14:paraId="7D6AAC18" w14:textId="77777777">
        <w:trPr>
          <w:trHeight w:val="90"/>
        </w:trPr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4EF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Nº Ordem</w:t>
            </w:r>
          </w:p>
        </w:tc>
        <w:tc>
          <w:tcPr>
            <w:tcW w:w="3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6C7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Estágios extra curriculares, Iniciação Científica ou Treinamento Técnico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1DB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Pontuação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0BC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548DD4"/>
                <w:sz w:val="20"/>
                <w:szCs w:val="20"/>
              </w:rPr>
              <w:t>Qde</w:t>
            </w:r>
            <w:proofErr w:type="spell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061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Total</w:t>
            </w:r>
          </w:p>
        </w:tc>
      </w:tr>
      <w:tr w:rsidR="0027198A" w14:paraId="2B46E901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0BB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E34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Bolsa CNPq/PIBIC, </w:t>
            </w:r>
            <w:proofErr w:type="spellStart"/>
            <w:r>
              <w:rPr>
                <w:color w:val="000000"/>
                <w:sz w:val="20"/>
                <w:szCs w:val="20"/>
              </w:rPr>
              <w:t>Fap’s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estaduais (IC ou treinamento técnico médio e superior), Reitorias,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55A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pontos/ano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89A8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C42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52E924C5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A73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2A1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 remuneração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D1C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ponto/ano (0,25/semestre)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8B1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D11E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5346E3C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5775D760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5ED46713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15831EA5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623B5224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18CB23BF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lastRenderedPageBreak/>
        <w:t xml:space="preserve">TABELA 3: Atividades de ensino: máximo 10 pontos </w:t>
      </w:r>
      <w:r>
        <w:rPr>
          <w:color w:val="000000"/>
          <w:sz w:val="24"/>
          <w:szCs w:val="24"/>
        </w:rPr>
        <w:t>(não conta estágio curricular supervisionado (para Licenciatura))</w:t>
      </w:r>
    </w:p>
    <w:tbl>
      <w:tblPr>
        <w:tblStyle w:val="a2"/>
        <w:tblW w:w="97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227"/>
        <w:gridCol w:w="3971"/>
        <w:gridCol w:w="2342"/>
        <w:gridCol w:w="1080"/>
        <w:gridCol w:w="1080"/>
      </w:tblGrid>
      <w:tr w:rsidR="0027198A" w14:paraId="14046E70" w14:textId="77777777">
        <w:trPr>
          <w:trHeight w:val="499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02B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Nº Ordem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213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Atividades de Ensino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28C7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Pontuação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51A7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548DD4"/>
                <w:sz w:val="20"/>
                <w:szCs w:val="20"/>
              </w:rPr>
              <w:t>Qde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5B2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Total</w:t>
            </w:r>
          </w:p>
        </w:tc>
      </w:tr>
      <w:tr w:rsidR="0027198A" w14:paraId="19AFA934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89E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BDE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 documentada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513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0.5/semestre/disciplina</w:t>
            </w:r>
          </w:p>
          <w:p w14:paraId="2ABE96B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(45 horas semestrais)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1908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371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7780CC7B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F1A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661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Estágio Docente nível superior documentado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78C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1/semestre/disciplina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0A3E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C81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02D7AF45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786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F81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 de ensino fundamental, médio, cursinho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051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2/ano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E7F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3AE0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513DCAF3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A25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A6E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 no terceiro grau (graduação, especialização, PG latu sensu)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6E0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3/ano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6C9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AE3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0FA27B28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AAF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81A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 em curso de extensão (&gt; 30 horas)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CF8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1/curso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90A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9D3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1E4E4753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67E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CF8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 em cursos de curta duração (8-30hs)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3F6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0.5/curso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834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B54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64521AE3" w14:textId="77777777"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0F9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2F4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Aulas/palestras isoladas como convidado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C62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85F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117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CDE6A14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3B986585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TABELA 4: Congressos Científicos: máximo 15 pontos - só últimos 05 anos </w:t>
      </w:r>
      <w:r>
        <w:rPr>
          <w:color w:val="000000"/>
          <w:sz w:val="24"/>
          <w:szCs w:val="24"/>
        </w:rPr>
        <w:t>(- Pontuar uma vez só o mesmo trabalho seja pôster = comunicação oral = resumo = resumo expandido; - Não pontuar duas vezes o mesmo trabalho em eventos diferentes; - Resumo só conta como publicação quando em periódico internacional indexado)</w:t>
      </w:r>
    </w:p>
    <w:tbl>
      <w:tblPr>
        <w:tblStyle w:val="a3"/>
        <w:tblW w:w="97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212"/>
        <w:gridCol w:w="4004"/>
        <w:gridCol w:w="1075"/>
        <w:gridCol w:w="1416"/>
        <w:gridCol w:w="920"/>
        <w:gridCol w:w="1073"/>
      </w:tblGrid>
      <w:tr w:rsidR="0027198A" w14:paraId="66DC3023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7A8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Nº Ordem</w:t>
            </w: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82D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Congresso/resumo: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A75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Autor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7D1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54D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9D3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Total</w:t>
            </w:r>
          </w:p>
        </w:tc>
      </w:tr>
      <w:tr w:rsidR="0027198A" w14:paraId="42A6069C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8CA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9A2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5A5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1187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31E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085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10D01D60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59D2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D49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(realizado fora do Brasil)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405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F62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461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511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784B3AE5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B7EE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E6F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 publicado em periódico internacional indexado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C8A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6AF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6E1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B68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3E6378FE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6BE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9CB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Anotação e submissão de sequências para banco de dados internacionais de acesso livre (ex. GENEBANK) = equivale a resultados parciais apresentados em congressos nacionais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2FA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157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B95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186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27198A" w14:paraId="4AE4B158" w14:textId="77777777"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83F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40F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Software com registro, porém sem o produto final (</w:t>
            </w:r>
            <w:proofErr w:type="spellStart"/>
            <w:r>
              <w:rPr>
                <w:color w:val="000000"/>
                <w:sz w:val="20"/>
                <w:szCs w:val="20"/>
              </w:rPr>
              <w:t>CD-Rom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75E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436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FB5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124C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222222"/>
                <w:sz w:val="20"/>
                <w:szCs w:val="20"/>
              </w:rPr>
            </w:pPr>
          </w:p>
        </w:tc>
      </w:tr>
    </w:tbl>
    <w:p w14:paraId="42745E9A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055E076D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034F8D09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1DE23ABC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0AF3F513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4C0D9BEA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4769"/>
          <w:sz w:val="24"/>
          <w:szCs w:val="24"/>
          <w:highlight w:val="yellow"/>
        </w:rPr>
      </w:pPr>
    </w:p>
    <w:p w14:paraId="41233AD2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lastRenderedPageBreak/>
        <w:t xml:space="preserve">TABELA 5: Publicações completas: não há teto </w:t>
      </w:r>
      <w:r>
        <w:rPr>
          <w:color w:val="000000"/>
          <w:sz w:val="24"/>
          <w:szCs w:val="24"/>
        </w:rPr>
        <w:t>(Considerar também os aceitos se houver comprovação) IF: Índice de Impacto do periódico</w:t>
      </w:r>
    </w:p>
    <w:tbl>
      <w:tblPr>
        <w:tblStyle w:val="a4"/>
        <w:tblW w:w="969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226"/>
        <w:gridCol w:w="4007"/>
        <w:gridCol w:w="734"/>
        <w:gridCol w:w="910"/>
        <w:gridCol w:w="1024"/>
        <w:gridCol w:w="795"/>
        <w:gridCol w:w="1003"/>
      </w:tblGrid>
      <w:tr w:rsidR="0027198A" w14:paraId="0DF2EF21" w14:textId="77777777">
        <w:trPr>
          <w:trHeight w:val="480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9469D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Nº Ordem</w:t>
            </w: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AC8DD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Publicações completas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9F7A0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1.autor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2D877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Co-autor</w:t>
            </w:r>
            <w:proofErr w:type="spellEnd"/>
          </w:p>
          <w:p w14:paraId="7DB2F85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(até10 autores)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EDCAB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Co-autor</w:t>
            </w:r>
            <w:proofErr w:type="spellEnd"/>
          </w:p>
          <w:p w14:paraId="1E87AA3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(mais que 10 autores)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9A265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BCFAE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Total</w:t>
            </w:r>
          </w:p>
        </w:tc>
      </w:tr>
      <w:tr w:rsidR="0027198A" w14:paraId="3B405D22" w14:textId="77777777">
        <w:trPr>
          <w:trHeight w:val="332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CC6BB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4D94E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 em periódico com FI acima de 3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55ABE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B04B7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4B841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18712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B9C17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7FF001EE" w14:textId="77777777">
        <w:trPr>
          <w:trHeight w:val="820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41A5D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83DD56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 em periódico internacional com FI entre 1,0- 3,0</w:t>
            </w:r>
          </w:p>
          <w:p w14:paraId="51CED08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 de livro ou  Registro de patente (concedida)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21E1C6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DF148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23C10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B13402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25245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6CEF03D1" w14:textId="77777777">
        <w:trPr>
          <w:trHeight w:val="663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870FF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7CE83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 em periódico com FI abaixo de 1</w:t>
            </w:r>
          </w:p>
          <w:p w14:paraId="67E5BCF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Trabalho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completo </w:t>
            </w:r>
            <w:r>
              <w:rPr>
                <w:color w:val="000000"/>
                <w:sz w:val="20"/>
                <w:szCs w:val="20"/>
              </w:rPr>
              <w:t xml:space="preserve">em anais de congresso 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8ECC3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3CF8D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2396B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5ABEC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56BF1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598744E0" w14:textId="77777777">
        <w:trPr>
          <w:trHeight w:val="320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7256F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80480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SoftwarecomCD</w:t>
            </w:r>
            <w:proofErr w:type="spellEnd"/>
            <w:r>
              <w:rPr>
                <w:color w:val="000000"/>
                <w:sz w:val="20"/>
                <w:szCs w:val="20"/>
              </w:rPr>
              <w:t>-ROM(c/ISBN)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583B1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E0AA1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E9228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DF1C9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57B9FE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544EE4B1" w14:textId="77777777">
        <w:trPr>
          <w:trHeight w:val="254"/>
        </w:trPr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6A2C1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2ABC6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Patente depositada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8ACF4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3DB28D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F79F1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9E32D5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10DF2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right="56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1A8333D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highlight w:val="yellow"/>
        </w:rPr>
      </w:pPr>
    </w:p>
    <w:p w14:paraId="5CC29C4D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TABELA 6: Orientação de trabalhos de conclusão:  máximo 20 pontos </w:t>
      </w:r>
      <w:r>
        <w:rPr>
          <w:color w:val="000000"/>
          <w:sz w:val="24"/>
          <w:szCs w:val="24"/>
        </w:rPr>
        <w:t xml:space="preserve">- Comprovada (não considerar </w:t>
      </w:r>
      <w:proofErr w:type="spellStart"/>
      <w:r>
        <w:rPr>
          <w:color w:val="000000"/>
          <w:sz w:val="24"/>
          <w:szCs w:val="24"/>
        </w:rPr>
        <w:t>co</w:t>
      </w:r>
      <w:proofErr w:type="spellEnd"/>
      <w:r>
        <w:rPr>
          <w:color w:val="000000"/>
          <w:sz w:val="24"/>
          <w:szCs w:val="24"/>
        </w:rPr>
        <w:t>-orientação)</w:t>
      </w:r>
    </w:p>
    <w:tbl>
      <w:tblPr>
        <w:tblStyle w:val="a5"/>
        <w:tblW w:w="97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242"/>
        <w:gridCol w:w="4614"/>
        <w:gridCol w:w="1926"/>
        <w:gridCol w:w="910"/>
        <w:gridCol w:w="1008"/>
      </w:tblGrid>
      <w:tr w:rsidR="0027198A" w14:paraId="652A64FC" w14:textId="77777777">
        <w:trPr>
          <w:trHeight w:val="240"/>
        </w:trPr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F31A9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Nº Ordem</w:t>
            </w:r>
          </w:p>
        </w:tc>
        <w:tc>
          <w:tcPr>
            <w:tcW w:w="4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505D9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Orientação de trabalho de conclusão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24177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Pontuação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A427E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9CEC8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Total</w:t>
            </w:r>
          </w:p>
        </w:tc>
      </w:tr>
      <w:tr w:rsidR="0027198A" w14:paraId="67D072CD" w14:textId="77777777">
        <w:trPr>
          <w:trHeight w:val="240"/>
        </w:trPr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70FA1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36A5A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Monografia de conclusão de curso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7D25E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24A20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69CC5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2C24225B" w14:textId="77777777">
        <w:trPr>
          <w:trHeight w:val="240"/>
        </w:trPr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D11CD5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4BE29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Iniciação científica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413C3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B0A13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267A0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117B6A90" w14:textId="77777777">
        <w:trPr>
          <w:trHeight w:val="240"/>
        </w:trPr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46BF4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258FF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10C9E7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E79B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30856C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6B3C01F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78DE4CBC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TABELA 7: Prêmios só de natureza científica / acadêmica: não há teto </w:t>
      </w:r>
      <w:r>
        <w:rPr>
          <w:color w:val="000000"/>
          <w:sz w:val="24"/>
          <w:szCs w:val="24"/>
        </w:rPr>
        <w:t>(CR: coeficiente de rendimento)</w:t>
      </w:r>
    </w:p>
    <w:tbl>
      <w:tblPr>
        <w:tblStyle w:val="a6"/>
        <w:tblW w:w="9701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152"/>
        <w:gridCol w:w="4560"/>
        <w:gridCol w:w="953"/>
        <w:gridCol w:w="1087"/>
        <w:gridCol w:w="893"/>
        <w:gridCol w:w="1056"/>
      </w:tblGrid>
      <w:tr w:rsidR="0027198A" w14:paraId="624D7EF1" w14:textId="77777777">
        <w:trPr>
          <w:trHeight w:val="24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32C29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Nº Ordem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5F926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Prêmios só de Natureza Científica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7FCC0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Autor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C27D1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458157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proofErr w:type="spellStart"/>
            <w:r>
              <w:rPr>
                <w:b/>
                <w:color w:val="004769"/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7FEA5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004769"/>
                <w:sz w:val="20"/>
                <w:szCs w:val="20"/>
              </w:rPr>
            </w:pPr>
            <w:r>
              <w:rPr>
                <w:b/>
                <w:color w:val="004769"/>
                <w:sz w:val="20"/>
                <w:szCs w:val="20"/>
              </w:rPr>
              <w:t>Total</w:t>
            </w:r>
          </w:p>
        </w:tc>
      </w:tr>
      <w:tr w:rsidR="0027198A" w14:paraId="41A488D8" w14:textId="77777777">
        <w:trPr>
          <w:trHeight w:val="24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0BC90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2B02F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1D317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FE9DF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FF8F9C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351CF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1A3B8A7E" w14:textId="77777777">
        <w:trPr>
          <w:trHeight w:val="24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2295E4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DD3A5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143F1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C588F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2407E8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500E26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502C4C39" w14:textId="77777777">
        <w:trPr>
          <w:trHeight w:val="24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3CD09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1A869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A9AC76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4A1CC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3E1BEA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C1A6E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1C6A7FC5" w14:textId="77777777">
        <w:trPr>
          <w:trHeight w:val="24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7506F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9A016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Maior CR da turma - documentado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34E966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EA8FD8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9D4E9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DD35E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98A" w14:paraId="04424716" w14:textId="77777777">
        <w:trPr>
          <w:trHeight w:val="620"/>
        </w:trPr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B464A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8674C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Menção honrosa (ou 2.e 3.colocados)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3B81F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F4A722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BCA01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574D6D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DADCD76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222222"/>
          <w:sz w:val="24"/>
          <w:szCs w:val="24"/>
        </w:rPr>
      </w:pPr>
    </w:p>
    <w:p w14:paraId="0FB02A19" w14:textId="77777777" w:rsidR="00F31152" w:rsidRDefault="00F3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222222"/>
          <w:sz w:val="24"/>
          <w:szCs w:val="24"/>
        </w:rPr>
      </w:pPr>
    </w:p>
    <w:p w14:paraId="744BA8DE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yellow"/>
        </w:rPr>
      </w:pPr>
    </w:p>
    <w:p w14:paraId="159A37CC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lastRenderedPageBreak/>
        <w:t xml:space="preserve">TABELA 8: Outras atividades profissionais nas áreas de física, química e biologia: máximo 10 pontos </w:t>
      </w:r>
    </w:p>
    <w:tbl>
      <w:tblPr>
        <w:tblStyle w:val="a7"/>
        <w:tblW w:w="970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167"/>
        <w:gridCol w:w="5759"/>
        <w:gridCol w:w="1081"/>
        <w:gridCol w:w="724"/>
        <w:gridCol w:w="971"/>
      </w:tblGrid>
      <w:tr w:rsidR="0027198A" w14:paraId="429D43F2" w14:textId="77777777">
        <w:trPr>
          <w:trHeight w:val="480"/>
        </w:trPr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5B5D5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Nº Ordem</w:t>
            </w:r>
          </w:p>
        </w:tc>
        <w:tc>
          <w:tcPr>
            <w:tcW w:w="5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195A8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Outras Atividades profissionais nas áreas de física, química e biologia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B1D6A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Pontuação</w:t>
            </w:r>
          </w:p>
        </w:tc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84FC6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proofErr w:type="spellStart"/>
            <w:r>
              <w:rPr>
                <w:b/>
                <w:color w:val="366091"/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D370D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Total</w:t>
            </w:r>
          </w:p>
        </w:tc>
      </w:tr>
      <w:tr w:rsidR="0027198A" w14:paraId="4F12E4DC" w14:textId="77777777">
        <w:trPr>
          <w:trHeight w:val="480"/>
        </w:trPr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447235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DE262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Biologista (biólogo, bioquímico, tecn.de nível superior, pesquisador, etc.)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6BA521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3/ano</w:t>
            </w:r>
          </w:p>
        </w:tc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AAA47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74ACB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01CBF339" w14:textId="77777777">
        <w:trPr>
          <w:trHeight w:val="240"/>
        </w:trPr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E2B9D8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0058D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Técnico de nível médio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5D84AC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0.5/ano</w:t>
            </w:r>
          </w:p>
        </w:tc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B7C6D3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536EBC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83E8BC8" w14:textId="77777777" w:rsidR="0027198A" w:rsidRDefault="0027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4"/>
          <w:szCs w:val="24"/>
        </w:rPr>
      </w:pPr>
    </w:p>
    <w:p w14:paraId="6285225E" w14:textId="77777777" w:rsidR="0027198A" w:rsidRDefault="00F94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TABELA 9: Aprovação em concursos públicos na área Biológica e Saúde: máximo 5 pontos  </w:t>
      </w:r>
      <w:r>
        <w:rPr>
          <w:color w:val="000000"/>
          <w:sz w:val="24"/>
          <w:szCs w:val="24"/>
        </w:rPr>
        <w:t>(- somente comprovados com publicação em diário oficial; - nos últimos 05 anos; - só até o terceiro lugar)</w:t>
      </w:r>
    </w:p>
    <w:tbl>
      <w:tblPr>
        <w:tblStyle w:val="a8"/>
        <w:tblW w:w="972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62"/>
        <w:gridCol w:w="5884"/>
        <w:gridCol w:w="1051"/>
        <w:gridCol w:w="750"/>
        <w:gridCol w:w="975"/>
      </w:tblGrid>
      <w:tr w:rsidR="0027198A" w14:paraId="21B4036E" w14:textId="77777777">
        <w:trPr>
          <w:trHeight w:val="240"/>
        </w:trPr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844F26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Nº Ordem</w:t>
            </w:r>
          </w:p>
        </w:tc>
        <w:tc>
          <w:tcPr>
            <w:tcW w:w="5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DD3BA5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Aprovação em Concursos Públicos na área Biológica e Saúde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4616CA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Pontuação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E501F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proofErr w:type="spellStart"/>
            <w:r>
              <w:rPr>
                <w:b/>
                <w:color w:val="366091"/>
                <w:sz w:val="20"/>
                <w:szCs w:val="20"/>
              </w:rPr>
              <w:t>Qde</w:t>
            </w:r>
            <w:proofErr w:type="spellEnd"/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88947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Total</w:t>
            </w:r>
          </w:p>
        </w:tc>
      </w:tr>
      <w:tr w:rsidR="0027198A" w14:paraId="55875EBB" w14:textId="77777777">
        <w:trPr>
          <w:trHeight w:val="240"/>
        </w:trPr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F44BE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10DEEB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Nível médio/Técnico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44BCD4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0CFA97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F64A25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54BA6E9F" w14:textId="77777777">
        <w:trPr>
          <w:trHeight w:val="480"/>
        </w:trPr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4A1E5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7B242F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Nível Superior (Biologista, bioquímico, professor de 1.e 2. grau,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27EF79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1ACAF9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E9A061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198A" w14:paraId="44CD2B08" w14:textId="77777777">
        <w:trPr>
          <w:trHeight w:val="240"/>
        </w:trPr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32AB3F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E04F6E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 de terceiro grau</w:t>
            </w:r>
          </w:p>
        </w:tc>
        <w:tc>
          <w:tcPr>
            <w:tcW w:w="1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53E3A3" w14:textId="77777777" w:rsidR="0027198A" w:rsidRDefault="00F9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50B24B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D4A510" w14:textId="77777777" w:rsidR="0027198A" w:rsidRDefault="002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DF8B20B" w14:textId="77777777" w:rsidR="0027198A" w:rsidRDefault="0027198A">
      <w:pPr>
        <w:jc w:val="right"/>
        <w:rPr>
          <w:sz w:val="24"/>
          <w:szCs w:val="24"/>
        </w:rPr>
      </w:pPr>
    </w:p>
    <w:p w14:paraId="18D30533" w14:textId="77777777" w:rsidR="0027198A" w:rsidRDefault="0027198A">
      <w:pPr>
        <w:rPr>
          <w:sz w:val="24"/>
          <w:szCs w:val="24"/>
        </w:rPr>
      </w:pPr>
    </w:p>
    <w:sectPr w:rsidR="0027198A">
      <w:headerReference w:type="default" r:id="rId9"/>
      <w:footerReference w:type="default" r:id="rId10"/>
      <w:pgSz w:w="11906" w:h="16838"/>
      <w:pgMar w:top="4026" w:right="851" w:bottom="1985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EABE" w14:textId="77777777" w:rsidR="009F5ACA" w:rsidRDefault="009F5ACA">
      <w:pPr>
        <w:spacing w:after="0" w:line="240" w:lineRule="auto"/>
      </w:pPr>
      <w:r>
        <w:separator/>
      </w:r>
    </w:p>
  </w:endnote>
  <w:endnote w:type="continuationSeparator" w:id="0">
    <w:p w14:paraId="623E72FA" w14:textId="77777777" w:rsidR="009F5ACA" w:rsidRDefault="009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CA6B" w14:textId="77777777" w:rsidR="009F5ACA" w:rsidRDefault="009F5A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27A7" w14:textId="77777777" w:rsidR="009F5ACA" w:rsidRDefault="009F5ACA">
      <w:pPr>
        <w:spacing w:after="0" w:line="240" w:lineRule="auto"/>
      </w:pPr>
      <w:r>
        <w:separator/>
      </w:r>
    </w:p>
  </w:footnote>
  <w:footnote w:type="continuationSeparator" w:id="0">
    <w:p w14:paraId="019909A2" w14:textId="77777777" w:rsidR="009F5ACA" w:rsidRDefault="009F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F9F" w14:textId="77777777" w:rsidR="009F5ACA" w:rsidRDefault="009F5A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20"/>
      <w:gridCol w:w="6450"/>
    </w:tblGrid>
    <w:tr w:rsidR="009F5ACA" w14:paraId="775A890B" w14:textId="77777777">
      <w:trPr>
        <w:trHeight w:val="1692"/>
      </w:trPr>
      <w:tc>
        <w:tcPr>
          <w:tcW w:w="3120" w:type="dxa"/>
          <w:shd w:val="clear" w:color="auto" w:fill="auto"/>
          <w:vAlign w:val="center"/>
        </w:tcPr>
        <w:p w14:paraId="5D260937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1" hidden="0" allowOverlap="1" wp14:anchorId="5065F2D8" wp14:editId="7222394F">
                <wp:simplePos x="0" y="0"/>
                <wp:positionH relativeFrom="column">
                  <wp:posOffset>-24129</wp:posOffset>
                </wp:positionH>
                <wp:positionV relativeFrom="paragraph">
                  <wp:posOffset>-1078864</wp:posOffset>
                </wp:positionV>
                <wp:extent cx="1875790" cy="105664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945" t="-1682" r="-945" b="-1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790" cy="1056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50" w:type="dxa"/>
          <w:shd w:val="clear" w:color="auto" w:fill="auto"/>
        </w:tcPr>
        <w:p w14:paraId="173C76BF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00000"/>
            </w:rPr>
          </w:pPr>
        </w:p>
        <w:p w14:paraId="05A44938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00000"/>
            </w:rPr>
          </w:pPr>
        </w:p>
        <w:p w14:paraId="0A9995EE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UNIVERSIDADE FEDERAL DO RIO DE JANEIRO</w:t>
          </w:r>
        </w:p>
        <w:p w14:paraId="411981DC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Campus Duque de Caxias Prof. Geraldo Cidade</w:t>
          </w:r>
        </w:p>
        <w:p w14:paraId="0A97A9D2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4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 xml:space="preserve">Pós-Graduação em Bioquímica e Biologia Molecular </w:t>
          </w:r>
        </w:p>
      </w:tc>
    </w:tr>
  </w:tbl>
  <w:p w14:paraId="67486E32" w14:textId="77777777" w:rsidR="009F5ACA" w:rsidRDefault="009F5AC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68E"/>
    <w:multiLevelType w:val="multilevel"/>
    <w:tmpl w:val="CE38F760"/>
    <w:lvl w:ilvl="0">
      <w:start w:val="1"/>
      <w:numFmt w:val="lowerLetter"/>
      <w:lvlText w:val="%1)"/>
      <w:lvlJc w:val="left"/>
      <w:pPr>
        <w:ind w:left="108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30BE1"/>
    <w:multiLevelType w:val="multilevel"/>
    <w:tmpl w:val="E05A61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E833DCC"/>
    <w:multiLevelType w:val="hybridMultilevel"/>
    <w:tmpl w:val="1F568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8A"/>
    <w:rsid w:val="00015E59"/>
    <w:rsid w:val="0027198A"/>
    <w:rsid w:val="00715D68"/>
    <w:rsid w:val="009F5ACA"/>
    <w:rsid w:val="00C77495"/>
    <w:rsid w:val="00EF2EA6"/>
    <w:rsid w:val="00F31152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7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ableofFigures">
    <w:name w:val="table of figures"/>
    <w:basedOn w:val="Caption"/>
  </w:style>
  <w:style w:type="paragraph" w:styleId="NormalWeb">
    <w:name w:val="Normal (Web)"/>
    <w:rsid w:val="00073321"/>
    <w:pPr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Default">
    <w:name w:val="Default"/>
    <w:rsid w:val="0007332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B5D"/>
    <w:rPr>
      <w:color w:val="800080" w:themeColor="followedHyperlink"/>
      <w:u w:val="single"/>
    </w:rPr>
  </w:style>
  <w:style w:type="character" w:styleId="Strong">
    <w:name w:val="Strong"/>
    <w:qFormat/>
    <w:rsid w:val="001B35F3"/>
    <w:rPr>
      <w:rFonts w:ascii="Verdana" w:hAnsi="Verdana" w:hint="default"/>
      <w:b/>
      <w:bCs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ableofFigures">
    <w:name w:val="table of figures"/>
    <w:basedOn w:val="Caption"/>
  </w:style>
  <w:style w:type="paragraph" w:styleId="NormalWeb">
    <w:name w:val="Normal (Web)"/>
    <w:rsid w:val="00073321"/>
    <w:pPr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Default">
    <w:name w:val="Default"/>
    <w:rsid w:val="0007332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B5D"/>
    <w:rPr>
      <w:color w:val="800080" w:themeColor="followedHyperlink"/>
      <w:u w:val="single"/>
    </w:rPr>
  </w:style>
  <w:style w:type="character" w:styleId="Strong">
    <w:name w:val="Strong"/>
    <w:qFormat/>
    <w:rsid w:val="001B35F3"/>
    <w:rPr>
      <w:rFonts w:ascii="Verdana" w:hAnsi="Verdana" w:hint="default"/>
      <w:b/>
      <w:bCs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9OWj5Gg+EHHIEUVxXfzNe5lpA==">AMUW2mVS6LLuKwf8Khplje4AFPNA/fcakWZcebS+7OLah9cxwhY9ump2xvGqolCJKggw/CYsHXO2ebKlv7whXk6TTB3XeGCocZ3E68O1o5CfY2cC7BYc7XV7ZnWuZM7V/Oo/s76qiwRn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3757</Characters>
  <Application>Microsoft Macintosh Word</Application>
  <DocSecurity>0</DocSecurity>
  <Lines>31</Lines>
  <Paragraphs>8</Paragraphs>
  <ScaleCrop>false</ScaleCrop>
  <Company>UFRJ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Luisa Andrea Ketzer</cp:lastModifiedBy>
  <cp:revision>2</cp:revision>
  <cp:lastPrinted>2020-06-19T12:41:00Z</cp:lastPrinted>
  <dcterms:created xsi:type="dcterms:W3CDTF">2020-06-19T12:43:00Z</dcterms:created>
  <dcterms:modified xsi:type="dcterms:W3CDTF">2020-06-19T12:43:00Z</dcterms:modified>
</cp:coreProperties>
</file>